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昆明医科大学第二附属医院采购服务项目咨询一览表</w:t>
      </w:r>
    </w:p>
    <w:tbl>
      <w:tblPr>
        <w:tblStyle w:val="2"/>
        <w:tblW w:w="15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196"/>
        <w:gridCol w:w="2634"/>
        <w:gridCol w:w="1205"/>
        <w:gridCol w:w="1653"/>
        <w:gridCol w:w="2308"/>
        <w:gridCol w:w="240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电子邮箱</w:t>
            </w:r>
          </w:p>
        </w:tc>
        <w:tc>
          <w:tcPr>
            <w:tcW w:w="25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服务方式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收费标准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7213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705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                                      响应时间：                    限时办结时间：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附加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00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同类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705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省内：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省外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705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67CFA"/>
    <w:rsid w:val="54B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2022-09-01T07:40:00Z</dcterms:created>
  <dc:creator>张莉娜</dc:creator>
  <cp:lastModifiedBy>张莉娜</cp:lastModifiedBy>
  <dcterms:modified xsi:type="dcterms:W3CDTF">2022-09-01T08:24:20Z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6D012FB4AD764057B279AC492F9878E2</vt:lpwstr>
  </property>
</Properties>
</file>