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婴幼儿视力筛查仪技术参数</w:t>
      </w:r>
    </w:p>
    <w:p>
      <w:pPr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1、★视力筛选仪功能：视力筛选仪通过测量视网膜的反光能力来度量眼睛的屈光力。它还估测瞳孔大小、瞳孔距离和眼睛凝视偏差。采集数据功能：具有显示受测者双眼屈光、瞳孔大小和斜视的功能。适用于六个月以上直至成人受测者；</w:t>
      </w:r>
    </w:p>
    <w:p>
      <w:pPr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2、屏保功能:视力筛查仪上无活动，60 秒钟后，屏幕将会变暗；5 分钟后，屏幕会自动变黑以节省电池电量。轻敲屏幕或按电源按钮可以“唤醒” 视力筛查仪。</w:t>
      </w:r>
    </w:p>
    <w:p>
      <w:pPr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3、★等效球径度:范围： -7.50D 至 +7.50D，增量为 0.25D。准确度：-3.50D 至 3.50D， ± 0.50D   -7.50D 至 &lt; -3.50D， ± 1.00D   &gt; 3.50D 至 7.50D， ± 1.00D</w:t>
      </w:r>
    </w:p>
    <w:p>
      <w:pPr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4、★柱镜度: 范围： 0.00D 至 +3.00D，增量为 0.25D   准确度：0.00D 至 1.50D， ± 0.50D &gt; 1.50D 至 3.00D， ± 1.00D。柱轴 ：范围： 1 至 180 度，增量为 1 度。  准确度：± 5度（对于柱镜值 &gt; 0.5D）</w:t>
      </w:r>
    </w:p>
    <w:p>
      <w:pPr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5、★单眼模式:在单眼模式下，将为您提供用于选择筛查左右眼睛的选项。当双眼筛查捕捉不到受测者的瞳孔时，应尝试此模式</w:t>
      </w:r>
    </w:p>
    <w:p>
      <w:pPr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6、主机检测结果存储量：≥1000个，可从电脑批量输入、输出患者信息队列</w:t>
      </w:r>
    </w:p>
    <w:p>
      <w:pPr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7、★测试时间：测试时间3秒以内；</w:t>
      </w:r>
    </w:p>
    <w:p>
      <w:pPr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8、可配置固定三脚架功能：可以将视力筛查仪安装到标准摄影三脚架上。</w:t>
      </w:r>
    </w:p>
    <w:p>
      <w:pPr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9、输入信息功能：可以输入ID号、姓名、性别以及出生日期，支持中文输入病人信息</w:t>
      </w:r>
    </w:p>
    <w:p>
      <w:pPr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10、瞳孔大小:4mm-9mm范围内瞳孔大小均可。</w:t>
      </w:r>
    </w:p>
    <w:p>
      <w:pPr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11、★具有异常事件标示功能</w:t>
      </w:r>
    </w:p>
    <w:p>
      <w:pPr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12、低电量提示功能:当电池电量达到极低水平时，将会向用户显示通知，指示用户应插入电源线。</w:t>
      </w:r>
    </w:p>
    <w:p>
      <w:pPr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13、无线电发射设备型号核准证：为2.4GHZ无线局域网设备，具有无线电发射设备型号核准证(提供证明）</w:t>
      </w:r>
    </w:p>
    <w:p>
      <w:pPr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14、具有WIFI功能，并且可以选择相应的安全类型：无、WEP 或 WPA。无线网络接口：IEEE 802.11b/g/n 频率802.11b/g：2.402 千兆赫至 2.480 千兆赫</w:t>
      </w:r>
    </w:p>
    <w:p>
      <w:pPr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15、★灵敏及特异性声明：国内外关于敏感性不低于92.6%,特异性不低于90.6%</w:t>
      </w:r>
    </w:p>
    <w:p>
      <w:pPr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16、★自定义横幅功能：可连接A4纸打印机，提供可打印报告的底部添加自定义横幅的功能</w:t>
      </w:r>
    </w:p>
    <w:p>
      <w:pPr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17、图文工作站：设备主机内置智能图文工作站。主机通过WiFi无线连接打印机可一键打印彩色图文检查报告，高效便捷。支持根据ID或姓名模糊搜索可以根据性别、测试结果、单位、部门、测量模式、测量时间等进行排序。支持多种信息录入方式:手动录入、excel批量导入，PC端WiFi直连导入等；</w:t>
      </w:r>
    </w:p>
    <w:p>
      <w:pPr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18、具有ISO9001或ISO13485质量体系认证；显示屏：大于4.8英寸彩色触摸屏。</w:t>
      </w:r>
    </w:p>
    <w:p>
      <w:pPr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19、★提供本地数据管理平台和近视防控系统，根据自己的需求定制生成PDF报告，并推送至对应的微信公众号，管理学生视力档案信息，追踪学生、年级，学校的视力变化趋势。</w:t>
      </w:r>
    </w:p>
    <w:p>
      <w:pPr>
        <w:rPr>
          <w:rFonts w:hint="default" w:ascii="宋体" w:hAnsi="宋体" w:eastAsia="宋体" w:cs="宋体"/>
          <w:sz w:val="24"/>
          <w:szCs w:val="32"/>
          <w:highlight w:val="red"/>
          <w:lang w:val="en-US" w:eastAsia="zh-CN"/>
        </w:rPr>
      </w:pPr>
      <w:r>
        <w:rPr>
          <w:rFonts w:hint="eastAsia" w:ascii="宋体" w:hAnsi="宋体" w:cs="宋体"/>
          <w:sz w:val="24"/>
          <w:szCs w:val="32"/>
        </w:rPr>
        <w:t>20、★导出:支持Excel历史记录/批量记录一键导出(至外置SD卡和PC端)支持个人PDF文件导出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B5E4B"/>
    <w:rsid w:val="32BE5025"/>
    <w:rsid w:val="4B2B211C"/>
    <w:rsid w:val="60EB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2024-05-24T09:06:00Z</dcterms:created>
  <dc:creator>Administrator</dc:creator>
  <cp:lastModifiedBy>Administrator</cp:lastModifiedBy>
  <dcterms:modified xsi:type="dcterms:W3CDTF">2024-05-27T02:48:52Z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3F9526F8367A4DE59B097F75037E4D4A</vt:lpwstr>
  </property>
</Properties>
</file>