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危险废物标签打印机技术参数</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一、危险废物标签打印机及型号须符合</w:t>
      </w:r>
      <w:r>
        <w:rPr>
          <w:rFonts w:hint="eastAsia" w:ascii="宋体" w:hAnsi="宋体" w:eastAsia="宋体" w:cs="宋体"/>
          <w:b w:val="0"/>
          <w:bCs w:val="0"/>
          <w:color w:val="000000" w:themeColor="text1"/>
          <w:sz w:val="28"/>
          <w:szCs w:val="28"/>
          <w:lang w:val="en-US" w:eastAsia="zh-CN"/>
          <w14:textFill>
            <w14:solidFill>
              <w14:schemeClr w14:val="tx1"/>
            </w14:solidFill>
          </w14:textFill>
        </w:rPr>
        <w:t>（HJ 1276—2022）2023年07月01日实施的规范、标准要求。</w:t>
      </w:r>
    </w:p>
    <w:p>
      <w:pPr>
        <w:keepNext w:val="0"/>
        <w:keepLines w:val="0"/>
        <w:pageBreakBefore w:val="0"/>
        <w:kinsoku/>
        <w:wordWrap/>
        <w:overflowPunct/>
        <w:topLinePunct w:val="0"/>
        <w:bidi w:val="0"/>
        <w:adjustRightInd/>
        <w:snapToGrid/>
        <w:spacing w:line="360" w:lineRule="auto"/>
        <w:jc w:val="left"/>
        <w:textAlignment w:val="auto"/>
        <w:rPr>
          <w:rFonts w:hint="eastAsia"/>
          <w:sz w:val="28"/>
          <w:szCs w:val="28"/>
          <w:lang w:val="en-US" w:eastAsia="zh-CN"/>
        </w:rPr>
      </w:pPr>
      <w:r>
        <w:rPr>
          <w:rFonts w:hint="eastAsia"/>
          <w:sz w:val="28"/>
          <w:szCs w:val="28"/>
          <w:lang w:val="en-US" w:eastAsia="zh-CN"/>
        </w:rPr>
        <w:t>二、危险废物标签打印机能接入云南省固体废物管理信息平台进行在线打印。</w:t>
      </w:r>
    </w:p>
    <w:p>
      <w:pPr>
        <w:pStyle w:val="2"/>
        <w:keepNext w:val="0"/>
        <w:keepLines w:val="0"/>
        <w:pageBreakBefore w:val="0"/>
        <w:kinsoku/>
        <w:wordWrap/>
        <w:overflowPunct/>
        <w:topLinePunct w:val="0"/>
        <w:bidi w:val="0"/>
        <w:adjustRightInd/>
        <w:snapToGrid/>
        <w:spacing w:line="360" w:lineRule="auto"/>
        <w:textAlignment w:val="auto"/>
        <w:rPr>
          <w:rFonts w:hint="eastAsia" w:hAnsi="宋体" w:cs="宋体"/>
          <w:sz w:val="28"/>
          <w:szCs w:val="28"/>
          <w:lang w:val="en-US" w:eastAsia="zh-CN"/>
        </w:rPr>
      </w:pPr>
      <w:r>
        <w:rPr>
          <w:rFonts w:hint="eastAsia" w:ascii="宋体" w:hAnsi="宋体" w:eastAsia="宋体" w:cs="宋体"/>
          <w:sz w:val="28"/>
          <w:szCs w:val="28"/>
          <w:lang w:val="en-US" w:eastAsia="zh-CN"/>
        </w:rPr>
        <w:t>三、打印方式为热敏打印，无需碳带及墨粉等耗材。</w:t>
      </w:r>
    </w:p>
    <w:p>
      <w:pPr>
        <w:pStyle w:val="7"/>
        <w:keepNext w:val="0"/>
        <w:keepLines w:val="0"/>
        <w:pageBreakBefore w:val="0"/>
        <w:kinsoku/>
        <w:wordWrap/>
        <w:overflowPunct/>
        <w:topLinePunct w:val="0"/>
        <w:bidi w:val="0"/>
        <w:adjustRightInd/>
        <w:snapToGrid/>
        <w:spacing w:line="360" w:lineRule="auto"/>
        <w:ind w:left="0" w:leftChars="0" w:firstLine="0" w:firstLineChars="0"/>
        <w:jc w:val="left"/>
        <w:textAlignment w:val="auto"/>
        <w:rPr>
          <w:rFonts w:hint="eastAsia" w:hAnsi="宋体" w:cs="宋体"/>
          <w:sz w:val="28"/>
          <w:szCs w:val="28"/>
          <w:lang w:val="en-US" w:eastAsia="zh-CN"/>
        </w:rPr>
      </w:pPr>
      <w:r>
        <w:rPr>
          <w:rFonts w:hint="eastAsia" w:hAnsi="宋体" w:cs="宋体"/>
          <w:sz w:val="28"/>
          <w:szCs w:val="28"/>
          <w:lang w:val="en-US" w:eastAsia="zh-CN"/>
        </w:rPr>
        <w:t>四、打印尺寸为100*100mm（危险废物打印机标签纸为不干胶100*100mm）。</w:t>
      </w:r>
    </w:p>
    <w:p>
      <w:pPr>
        <w:pStyle w:val="7"/>
        <w:keepNext w:val="0"/>
        <w:keepLines w:val="0"/>
        <w:pageBreakBefore w:val="0"/>
        <w:kinsoku/>
        <w:wordWrap/>
        <w:overflowPunct/>
        <w:topLinePunct w:val="0"/>
        <w:bidi w:val="0"/>
        <w:adjustRightInd/>
        <w:snapToGrid/>
        <w:spacing w:line="360" w:lineRule="auto"/>
        <w:ind w:left="0" w:leftChars="0" w:firstLine="0" w:firstLineChars="0"/>
        <w:jc w:val="left"/>
        <w:textAlignment w:val="auto"/>
        <w:rPr>
          <w:rFonts w:hint="eastAsia" w:hAnsi="宋体" w:cs="宋体"/>
          <w:sz w:val="28"/>
          <w:szCs w:val="28"/>
          <w:lang w:val="en-US" w:eastAsia="zh-CN"/>
        </w:rPr>
      </w:pPr>
      <w:r>
        <w:rPr>
          <w:rFonts w:hint="eastAsia" w:hAnsi="宋体" w:cs="宋体"/>
          <w:sz w:val="28"/>
          <w:szCs w:val="28"/>
          <w:lang w:val="en-US" w:eastAsia="zh-CN"/>
        </w:rPr>
        <w:t>五、技术成熟、结构简单、稳定；</w:t>
      </w:r>
    </w:p>
    <w:p>
      <w:pPr>
        <w:pStyle w:val="7"/>
        <w:keepNext w:val="0"/>
        <w:keepLines w:val="0"/>
        <w:pageBreakBefore w:val="0"/>
        <w:kinsoku/>
        <w:wordWrap/>
        <w:overflowPunct/>
        <w:topLinePunct w:val="0"/>
        <w:bidi w:val="0"/>
        <w:adjustRightInd/>
        <w:snapToGrid/>
        <w:spacing w:line="360" w:lineRule="auto"/>
        <w:ind w:left="0" w:leftChars="0" w:firstLine="0" w:firstLineChars="0"/>
        <w:jc w:val="left"/>
        <w:textAlignment w:val="auto"/>
        <w:rPr>
          <w:rFonts w:hint="eastAsia" w:hAnsi="宋体" w:cs="宋体"/>
          <w:sz w:val="28"/>
          <w:szCs w:val="28"/>
          <w:lang w:val="en-US" w:eastAsia="zh-CN"/>
        </w:rPr>
      </w:pPr>
      <w:r>
        <w:rPr>
          <w:rFonts w:hint="eastAsia" w:hAnsi="宋体" w:cs="宋体"/>
          <w:sz w:val="28"/>
          <w:szCs w:val="28"/>
          <w:lang w:val="en-US" w:eastAsia="zh-CN"/>
        </w:rPr>
        <w:t>六、支持Windows系统、默认采用USB线缆连接；也可选用WIFI连接，打印时自动生成二维码，微信、支付宝扫一扫功能扫描二维码即可显示标签上的全部信息。</w:t>
      </w:r>
    </w:p>
    <w:p>
      <w:pPr>
        <w:pStyle w:val="7"/>
        <w:keepNext w:val="0"/>
        <w:keepLines w:val="0"/>
        <w:pageBreakBefore w:val="0"/>
        <w:kinsoku/>
        <w:wordWrap/>
        <w:overflowPunct/>
        <w:topLinePunct w:val="0"/>
        <w:bidi w:val="0"/>
        <w:adjustRightInd/>
        <w:snapToGrid/>
        <w:spacing w:line="360" w:lineRule="auto"/>
        <w:ind w:left="0" w:leftChars="0" w:firstLine="0" w:firstLineChars="0"/>
        <w:jc w:val="left"/>
        <w:textAlignment w:val="auto"/>
        <w:rPr>
          <w:rFonts w:hint="eastAsia" w:hAnsi="宋体" w:cs="宋体"/>
          <w:sz w:val="28"/>
          <w:szCs w:val="28"/>
          <w:lang w:val="en-US" w:eastAsia="zh-CN"/>
        </w:rPr>
      </w:pPr>
      <w:r>
        <w:rPr>
          <w:rFonts w:hint="eastAsia" w:hAnsi="宋体" w:cs="宋体"/>
          <w:sz w:val="28"/>
          <w:szCs w:val="28"/>
          <w:lang w:val="en-US" w:eastAsia="zh-CN"/>
        </w:rPr>
        <w:t>七、打印危险废物不干胶标签纸不会卡纸、错位且字迹干净清晰。</w:t>
      </w:r>
    </w:p>
    <w:p>
      <w:pPr>
        <w:pStyle w:val="7"/>
        <w:keepNext w:val="0"/>
        <w:keepLines w:val="0"/>
        <w:pageBreakBefore w:val="0"/>
        <w:kinsoku/>
        <w:wordWrap/>
        <w:overflowPunct/>
        <w:topLinePunct w:val="0"/>
        <w:bidi w:val="0"/>
        <w:adjustRightInd/>
        <w:snapToGrid/>
        <w:spacing w:line="360" w:lineRule="auto"/>
        <w:ind w:left="0" w:leftChars="0" w:firstLine="0" w:firstLineChars="0"/>
        <w:jc w:val="left"/>
        <w:textAlignment w:val="auto"/>
        <w:rPr>
          <w:rFonts w:hint="default" w:hAnsi="宋体" w:cs="宋体"/>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NjgwZmNmOTkwZDg4NWI1ODA3M2YyMjM5N2IxODEifQ=="/>
  </w:docVars>
  <w:rsids>
    <w:rsidRoot w:val="00000000"/>
    <w:rsid w:val="03AC2CE8"/>
    <w:rsid w:val="105772C0"/>
    <w:rsid w:val="162E461F"/>
    <w:rsid w:val="1E952D64"/>
    <w:rsid w:val="22592A24"/>
    <w:rsid w:val="26D42FC1"/>
    <w:rsid w:val="299B1B74"/>
    <w:rsid w:val="300B5F21"/>
    <w:rsid w:val="397F500E"/>
    <w:rsid w:val="51000062"/>
    <w:rsid w:val="53DB0C3B"/>
    <w:rsid w:val="56D976B4"/>
    <w:rsid w:val="5B7D4B31"/>
    <w:rsid w:val="681E586F"/>
    <w:rsid w:val="6A8D2838"/>
    <w:rsid w:val="6AF503DD"/>
    <w:rsid w:val="7E37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四级条标题"/>
    <w:basedOn w:val="3"/>
    <w:next w:val="7"/>
    <w:qFormat/>
    <w:uiPriority w:val="0"/>
    <w:pPr>
      <w:outlineLvl w:val="5"/>
    </w:pPr>
    <w:rPr>
      <w:szCs w:val="20"/>
    </w:rPr>
  </w:style>
  <w:style w:type="paragraph" w:customStyle="1" w:styleId="3">
    <w:name w:val="三级条标题"/>
    <w:basedOn w:val="4"/>
    <w:next w:val="7"/>
    <w:qFormat/>
    <w:uiPriority w:val="0"/>
    <w:pPr>
      <w:outlineLvl w:val="4"/>
    </w:pPr>
  </w:style>
  <w:style w:type="paragraph" w:customStyle="1" w:styleId="4">
    <w:name w:val="二级条标题"/>
    <w:basedOn w:val="5"/>
    <w:next w:val="7"/>
    <w:qFormat/>
    <w:uiPriority w:val="0"/>
    <w:pPr>
      <w:ind w:left="0"/>
      <w:outlineLvl w:val="3"/>
    </w:pPr>
  </w:style>
  <w:style w:type="paragraph" w:customStyle="1" w:styleId="5">
    <w:name w:val="一级条标题"/>
    <w:basedOn w:val="6"/>
    <w:next w:val="7"/>
    <w:qFormat/>
    <w:uiPriority w:val="0"/>
    <w:pPr>
      <w:spacing w:beforeLines="0" w:afterLines="0"/>
      <w:ind w:left="426"/>
      <w:outlineLvl w:val="2"/>
    </w:pPr>
  </w:style>
  <w:style w:type="paragraph" w:customStyle="1" w:styleId="6">
    <w:name w:val="章标题"/>
    <w:next w:val="7"/>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7">
    <w:name w:val="段"/>
    <w:qFormat/>
    <w:uiPriority w:val="0"/>
    <w:pPr>
      <w:autoSpaceDE w:val="0"/>
      <w:autoSpaceDN w:val="0"/>
      <w:ind w:firstLine="200" w:firstLineChars="200"/>
      <w:jc w:val="both"/>
    </w:pPr>
    <w:rPr>
      <w:rFonts w:ascii="宋体" w:hAnsi="Calibri" w:eastAsia="宋体" w:cs="Times New Roman"/>
      <w:sz w:val="21"/>
      <w:szCs w:val="22"/>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276</Characters>
  <Lines>0</Lines>
  <Paragraphs>0</Paragraphs>
  <TotalTime>115</TotalTime>
  <ScaleCrop>false</ScaleCrop>
  <LinksUpToDate>false</LinksUpToDate>
  <CharactersWithSpaces>277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2024-07-26T09:06:00Z</dcterms:created>
  <dc:creator>Administrator.XL-20180522UDJD</dc:creator>
  <cp:lastModifiedBy>Administrator</cp:lastModifiedBy>
  <dcterms:modified xsi:type="dcterms:W3CDTF">2024-07-29T06:33:14Z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AA4F6284845F4400986551BB91691CB7_12</vt:lpwstr>
  </property>
</Properties>
</file>