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u w:val="single"/>
          <w:lang w:val="en-US" w:eastAsia="zh-CN"/>
        </w:rPr>
        <w:t xml:space="preserve">超声理疗仪 </w:t>
      </w:r>
      <w:r>
        <w:rPr>
          <w:rFonts w:hint="eastAsia" w:ascii="方正小标宋简体" w:hAnsi="方正小标宋简体" w:eastAsia="方正小标宋简体" w:cs="方正小标宋简体"/>
          <w:sz w:val="44"/>
          <w:szCs w:val="52"/>
          <w:lang w:val="en-US" w:eastAsia="zh-CN"/>
        </w:rPr>
        <w:t>技术参数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1、声工作频率：0.8MHz</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2、额定输出声功率：10W</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★3、输出功率：精确标定，1档1.35W±5%;2档3W±5%;3档4.5W±5%</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4、治疗头：采用自聚焦式声场技术，输出端面采用特制透声膜及高分子凝胶填充耦合，提高超声传导效率。</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★5、焦平面距离： 5-50mm±5%</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7、定时时间：0～300s（定时误差不超过±1s）。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8、治疗时间：在0～300s之间可选，步幅1秒。</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9、调制波形：方波。</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10、治疗头超温：治疗头表面的温度≤41℃</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1、声工作频率：0.8MHz</w:t>
      </w:r>
    </w:p>
    <w:p>
      <w:pPr>
        <w:wordWrap w:val="0"/>
        <w:jc w:val="both"/>
        <w:rPr>
          <w:rFonts w:hint="eastAsia" w:ascii="仿宋_GB2312" w:hAnsi="仿宋_GB2312" w:eastAsia="仿宋_GB2312" w:cs="仿宋_GB2312"/>
          <w:sz w:val="28"/>
          <w:szCs w:val="36"/>
          <w:lang w:eastAsia="zh-CN"/>
        </w:rPr>
      </w:pPr>
      <w:bookmarkStart w:id="0" w:name="OLE_LINK3"/>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分，每有</w:t>
      </w:r>
      <w:bookmarkStart w:id="2" w:name="_GoBack"/>
      <w:bookmarkEnd w:id="2"/>
      <w:r>
        <w:rPr>
          <w:rFonts w:hint="eastAsia" w:ascii="仿宋_GB2312" w:hAnsi="仿宋_GB2312" w:eastAsia="仿宋_GB2312" w:cs="仿宋_GB2312"/>
          <w:sz w:val="28"/>
          <w:szCs w:val="36"/>
        </w:rPr>
        <w:t>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4.5</w:t>
      </w:r>
      <w:r>
        <w:rPr>
          <w:rFonts w:hint="eastAsia" w:ascii="仿宋_GB2312" w:hAnsi="仿宋_GB2312" w:eastAsia="仿宋_GB2312" w:cs="仿宋_GB2312"/>
          <w:sz w:val="28"/>
          <w:szCs w:val="36"/>
        </w:rPr>
        <w:t>分，分数扣完为止。技术和功能响应未描述或未提供相应支撑材料的，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0"/>
    </w:p>
    <w:p>
      <w:pPr>
        <w:wordWrap w:val="0"/>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3687A"/>
    <w:rsid w:val="61403179"/>
    <w:rsid w:val="7113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WPS_1556114208</cp:lastModifiedBy>
  <dcterms:modified xsi:type="dcterms:W3CDTF">2025-10-17T09:06:40Z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9E3C81DBAF374554A3731528D8F2619D_11</vt:lpwstr>
  </property>
  <property fmtid="{D5CDD505-2E9C-101B-9397-08002B2CF9AE}" pid="4" name="KSOTemplateDocerSaveRecord">
    <vt:lpwstr>eyJoZGlkIjoiYmI5NWMxMTEzMDI0YzBkMDYyMWE4OTkwMzE3ZTA2MmYiLCJ1c2VySWQiOiI0MjA2NzkzNzkifQ==</vt:lpwstr>
  </property>
</Properties>
</file>