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36"/>
        </w:rPr>
      </w:pPr>
      <w:r>
        <w:rPr>
          <w:rFonts w:hint="eastAsia" w:ascii="方正小标宋简体" w:hAnsi="方正小标宋简体" w:eastAsia="方正小标宋简体" w:cs="方正小标宋简体"/>
          <w:sz w:val="44"/>
          <w:szCs w:val="52"/>
          <w:u w:val="single"/>
        </w:rPr>
        <w:t xml:space="preserve">  涡轮振荡器</w:t>
      </w:r>
      <w:r>
        <w:rPr>
          <w:rFonts w:hint="eastAsia" w:ascii="方正小标宋简体" w:hAnsi="方正小标宋简体" w:eastAsia="方正小标宋简体" w:cs="方正小标宋简体"/>
          <w:sz w:val="44"/>
          <w:szCs w:val="52"/>
          <w:u w:val="single"/>
          <w:lang w:eastAsia="zh-CN"/>
        </w:rPr>
        <w:t>、旋涡混匀器</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rPr>
        <w:t>技术参数</w:t>
      </w:r>
    </w:p>
    <w:p>
      <w:pP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涡轮振荡器</w:t>
      </w:r>
    </w:p>
    <w:p>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1、用于样本液体高速漩涡快速混合</w:t>
      </w:r>
      <w:r>
        <w:rPr>
          <w:rFonts w:hint="eastAsia" w:ascii="仿宋_GB2312" w:hAnsi="仿宋_GB2312" w:eastAsia="仿宋_GB2312" w:cs="仿宋_GB2312"/>
          <w:sz w:val="24"/>
          <w:lang w:eastAsia="zh-CN"/>
        </w:rPr>
        <w:t>；</w:t>
      </w:r>
    </w:p>
    <w:p>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2、震荡方式:圆周</w:t>
      </w:r>
      <w:r>
        <w:rPr>
          <w:rFonts w:hint="eastAsia" w:ascii="仿宋_GB2312" w:hAnsi="仿宋_GB2312" w:eastAsia="仿宋_GB2312" w:cs="仿宋_GB2312"/>
          <w:sz w:val="24"/>
          <w:lang w:eastAsia="zh-CN"/>
        </w:rPr>
        <w:t>；</w:t>
      </w:r>
    </w:p>
    <w:p>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3、周转直径:1-10mm</w:t>
      </w:r>
      <w:r>
        <w:rPr>
          <w:rFonts w:hint="eastAsia" w:ascii="仿宋_GB2312" w:hAnsi="仿宋_GB2312" w:eastAsia="仿宋_GB2312" w:cs="仿宋_GB2312"/>
          <w:sz w:val="24"/>
          <w:lang w:eastAsia="zh-CN"/>
        </w:rPr>
        <w:t>；</w:t>
      </w:r>
    </w:p>
    <w:p>
      <w:pPr>
        <w:rPr>
          <w:rFonts w:hint="eastAsia" w:ascii="仿宋_GB2312" w:hAnsi="仿宋_GB2312" w:eastAsia="仿宋_GB2312" w:cs="仿宋_GB2312"/>
          <w:sz w:val="24"/>
          <w:lang w:eastAsia="zh-CN"/>
        </w:rPr>
      </w:pPr>
      <w:r>
        <w:rPr>
          <w:rFonts w:hint="eastAsia" w:ascii="仿宋_GB2312" w:hAnsi="仿宋_GB2312" w:eastAsia="仿宋_GB2312" w:cs="仿宋_GB2312"/>
          <w:sz w:val="24"/>
        </w:rPr>
        <w:t>4、运行方式:可点动可连续</w:t>
      </w:r>
      <w:r>
        <w:rPr>
          <w:rFonts w:hint="eastAsia" w:ascii="仿宋_GB2312" w:hAnsi="仿宋_GB2312" w:eastAsia="仿宋_GB2312" w:cs="仿宋_GB2312"/>
          <w:sz w:val="24"/>
          <w:lang w:eastAsia="zh-CN"/>
        </w:rPr>
        <w:t>；</w:t>
      </w:r>
    </w:p>
    <w:p>
      <w:pPr>
        <w:rPr>
          <w:rFonts w:hint="eastAsia" w:ascii="仿宋_GB2312" w:hAnsi="仿宋_GB2312" w:eastAsia="仿宋_GB2312" w:cs="仿宋_GB2312"/>
          <w:sz w:val="24"/>
        </w:rPr>
      </w:pPr>
      <w:r>
        <w:rPr>
          <w:rFonts w:hint="eastAsia" w:ascii="仿宋_GB2312" w:hAnsi="仿宋_GB2312" w:eastAsia="仿宋_GB2312" w:cs="仿宋_GB2312"/>
          <w:sz w:val="24"/>
        </w:rPr>
        <w:t>★5、转速范围:0-3000rpm</w:t>
      </w:r>
    </w:p>
    <w:p>
      <w:pPr>
        <w:rPr>
          <w:rFonts w:hint="eastAsia" w:ascii="仿宋_GB2312" w:hAnsi="仿宋_GB2312" w:eastAsia="仿宋_GB2312" w:cs="仿宋_GB2312"/>
          <w:sz w:val="24"/>
        </w:rPr>
      </w:pP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旋涡混匀器</w:t>
      </w:r>
    </w:p>
    <w:p>
      <w:pPr>
        <w:rPr>
          <w:rFonts w:hint="eastAsia" w:ascii="仿宋_GB2312" w:hAnsi="仿宋_GB2312" w:eastAsia="仿宋_GB2312" w:cs="仿宋_GB2312"/>
          <w:sz w:val="24"/>
        </w:rPr>
      </w:pPr>
      <w:r>
        <w:rPr>
          <w:rFonts w:hint="eastAsia" w:ascii="仿宋_GB2312" w:hAnsi="仿宋_GB2312" w:eastAsia="仿宋_GB2312" w:cs="仿宋_GB2312"/>
          <w:sz w:val="24"/>
        </w:rPr>
        <w:t>1、电压:240V,50Hz</w:t>
      </w:r>
    </w:p>
    <w:p>
      <w:pPr>
        <w:rPr>
          <w:rFonts w:hint="eastAsia" w:ascii="仿宋_GB2312" w:hAnsi="仿宋_GB2312" w:eastAsia="仿宋_GB2312" w:cs="仿宋_GB2312"/>
          <w:sz w:val="24"/>
        </w:rPr>
      </w:pPr>
      <w:r>
        <w:rPr>
          <w:rFonts w:hint="eastAsia" w:ascii="仿宋_GB2312" w:hAnsi="仿宋_GB2312" w:eastAsia="仿宋_GB2312" w:cs="仿宋_GB2312"/>
          <w:sz w:val="24"/>
        </w:rPr>
        <w:t>2、功率:60W</w:t>
      </w:r>
    </w:p>
    <w:p>
      <w:pPr>
        <w:rPr>
          <w:rFonts w:hint="eastAsia" w:ascii="仿宋_GB2312" w:hAnsi="仿宋_GB2312" w:eastAsia="仿宋_GB2312" w:cs="仿宋_GB2312"/>
          <w:sz w:val="24"/>
        </w:rPr>
      </w:pPr>
      <w:r>
        <w:rPr>
          <w:rFonts w:hint="eastAsia" w:ascii="仿宋_GB2312" w:hAnsi="仿宋_GB2312" w:eastAsia="仿宋_GB2312" w:cs="仿宋_GB2312"/>
          <w:sz w:val="24"/>
        </w:rPr>
        <w:t>★3、振荡方式:圆周</w:t>
      </w:r>
    </w:p>
    <w:p>
      <w:pPr>
        <w:rPr>
          <w:rFonts w:hint="eastAsia" w:ascii="仿宋_GB2312" w:hAnsi="仿宋_GB2312" w:eastAsia="仿宋_GB2312" w:cs="仿宋_GB2312"/>
          <w:sz w:val="24"/>
        </w:rPr>
      </w:pPr>
      <w:r>
        <w:rPr>
          <w:rFonts w:hint="eastAsia" w:ascii="仿宋_GB2312" w:hAnsi="仿宋_GB2312" w:eastAsia="仿宋_GB2312" w:cs="仿宋_GB2312"/>
          <w:sz w:val="24"/>
        </w:rPr>
        <w:t>★4、周转直径:3mm-8mm</w:t>
      </w:r>
    </w:p>
    <w:p>
      <w:pPr>
        <w:rPr>
          <w:rFonts w:hint="eastAsia" w:ascii="仿宋_GB2312" w:hAnsi="仿宋_GB2312" w:eastAsia="仿宋_GB2312" w:cs="仿宋_GB2312"/>
          <w:sz w:val="24"/>
        </w:rPr>
      </w:pPr>
      <w:r>
        <w:rPr>
          <w:rFonts w:hint="eastAsia" w:ascii="仿宋_GB2312" w:hAnsi="仿宋_GB2312" w:eastAsia="仿宋_GB2312" w:cs="仿宋_GB2312"/>
          <w:sz w:val="24"/>
        </w:rPr>
        <w:t>5、转速范围:0-3000rpm</w:t>
      </w:r>
    </w:p>
    <w:p>
      <w:pPr>
        <w:rPr>
          <w:rFonts w:hint="eastAsia" w:ascii="仿宋_GB2312" w:hAnsi="仿宋_GB2312" w:eastAsia="仿宋_GB2312" w:cs="仿宋_GB2312"/>
          <w:sz w:val="24"/>
        </w:rPr>
      </w:pPr>
      <w:r>
        <w:rPr>
          <w:rFonts w:hint="eastAsia" w:ascii="仿宋_GB2312" w:hAnsi="仿宋_GB2312" w:eastAsia="仿宋_GB2312" w:cs="仿宋_GB2312"/>
          <w:sz w:val="24"/>
        </w:rPr>
        <w:t>6、转速显示:刻度</w:t>
      </w:r>
    </w:p>
    <w:p>
      <w:pPr>
        <w:rPr>
          <w:rFonts w:hint="eastAsia" w:ascii="仿宋_GB2312" w:hAnsi="仿宋_GB2312" w:eastAsia="仿宋_GB2312" w:cs="仿宋_GB2312"/>
          <w:sz w:val="24"/>
        </w:rPr>
      </w:pPr>
      <w:r>
        <w:rPr>
          <w:rFonts w:hint="eastAsia" w:ascii="仿宋_GB2312" w:hAnsi="仿宋_GB2312" w:eastAsia="仿宋_GB2312" w:cs="仿宋_GB2312"/>
          <w:sz w:val="24"/>
        </w:rPr>
        <w:t>★7、运行方式:点动和连续运转</w:t>
      </w:r>
    </w:p>
    <w:p>
      <w:pPr>
        <w:rPr>
          <w:rFonts w:hint="eastAsia" w:ascii="仿宋_GB2312" w:hAnsi="仿宋_GB2312" w:eastAsia="仿宋_GB2312" w:cs="仿宋_GB2312"/>
          <w:sz w:val="24"/>
        </w:rPr>
      </w:pPr>
      <w:r>
        <w:rPr>
          <w:rFonts w:hint="eastAsia" w:ascii="仿宋_GB2312" w:hAnsi="仿宋_GB2312" w:eastAsia="仿宋_GB2312" w:cs="仿宋_GB2312"/>
          <w:sz w:val="24"/>
        </w:rPr>
        <w:t>8、用于直径15mm-30mm 的试管和小容器</w:t>
      </w:r>
    </w:p>
    <w:p>
      <w:pPr>
        <w:rPr>
          <w:rFonts w:hint="eastAsia" w:ascii="仿宋_GB2312" w:hAnsi="仿宋_GB2312" w:eastAsia="仿宋_GB2312" w:cs="仿宋_GB2312"/>
          <w:sz w:val="24"/>
        </w:rPr>
      </w:pPr>
      <w:r>
        <w:rPr>
          <w:rFonts w:hint="eastAsia" w:ascii="仿宋_GB2312" w:hAnsi="仿宋_GB2312" w:eastAsia="仿宋_GB2312" w:cs="仿宋_GB2312"/>
          <w:sz w:val="24"/>
        </w:rPr>
        <w:t>9、速度可调</w:t>
      </w:r>
    </w:p>
    <w:p>
      <w:pPr>
        <w:rPr>
          <w:rFonts w:hint="eastAsia" w:ascii="仿宋_GB2312" w:hAnsi="仿宋_GB2312" w:eastAsia="仿宋_GB2312" w:cs="仿宋_GB2312"/>
          <w:sz w:val="24"/>
        </w:rPr>
      </w:pPr>
      <w:r>
        <w:rPr>
          <w:rFonts w:hint="eastAsia" w:ascii="仿宋_GB2312" w:hAnsi="仿宋_GB2312" w:eastAsia="仿宋_GB2312" w:cs="仿宋_GB2312"/>
          <w:sz w:val="24"/>
        </w:rPr>
        <w:t>10、电机输入功率:S60W</w:t>
      </w:r>
    </w:p>
    <w:p>
      <w:pPr>
        <w:rPr>
          <w:rFonts w:hint="eastAsia" w:ascii="仿宋_GB2312" w:hAnsi="仿宋_GB2312" w:eastAsia="仿宋_GB2312" w:cs="仿宋_GB2312"/>
          <w:sz w:val="24"/>
        </w:rPr>
      </w:pPr>
      <w:r>
        <w:rPr>
          <w:rFonts w:hint="eastAsia" w:ascii="仿宋_GB2312" w:hAnsi="仿宋_GB2312" w:eastAsia="仿宋_GB2312" w:cs="仿宋_GB2312"/>
          <w:sz w:val="24"/>
        </w:rPr>
        <w:t>11、电机输出功率:10W</w:t>
      </w:r>
    </w:p>
    <w:p>
      <w:pPr>
        <w:rPr>
          <w:rFonts w:hint="eastAsia" w:ascii="仿宋_GB2312" w:hAnsi="仿宋_GB2312" w:eastAsia="仿宋_GB2312" w:cs="仿宋_GB2312"/>
          <w:sz w:val="24"/>
        </w:rPr>
      </w:pPr>
      <w:r>
        <w:rPr>
          <w:rFonts w:hint="eastAsia" w:ascii="仿宋_GB2312" w:hAnsi="仿宋_GB2312" w:eastAsia="仿宋_GB2312" w:cs="仿宋_GB2312"/>
          <w:sz w:val="24"/>
        </w:rPr>
        <w:t>★12、振动头:单管涡旋头</w:t>
      </w:r>
    </w:p>
    <w:p>
      <w:pPr>
        <w:wordWrap w:val="0"/>
        <w:jc w:val="both"/>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供应商每有一条重要参数不响应扣5分，每有一条一般参数不响应扣</w:t>
      </w:r>
      <w:r>
        <w:rPr>
          <w:rFonts w:hint="eastAsia" w:ascii="仿宋_GB2312" w:hAnsi="仿宋_GB2312" w:eastAsia="仿宋_GB2312" w:cs="仿宋_GB2312"/>
          <w:sz w:val="28"/>
          <w:szCs w:val="36"/>
          <w:lang w:val="en-US" w:eastAsia="zh-CN"/>
        </w:rPr>
        <w:t>2</w:t>
      </w:r>
      <w:bookmarkStart w:id="0" w:name="_GoBack"/>
      <w:bookmarkEnd w:id="0"/>
      <w:r>
        <w:rPr>
          <w:rFonts w:hint="default" w:ascii="仿宋_GB2312" w:hAnsi="仿宋_GB2312" w:eastAsia="仿宋_GB2312" w:cs="仿宋_GB2312"/>
          <w:sz w:val="28"/>
          <w:szCs w:val="36"/>
          <w:lang w:val="en-US" w:eastAsia="zh-CN"/>
        </w:rPr>
        <w:t>分，分数扣完为止。技术和功能响应未描述或未提供相应支撑材料的，对应项不得分。</w:t>
      </w:r>
    </w:p>
    <w:p>
      <w:pPr>
        <w:rPr>
          <w:rFonts w:hint="eastAsia" w:ascii="仿宋_GB2312" w:hAnsi="仿宋_GB2312" w:eastAsia="仿宋_GB2312" w:cs="仿宋_GB2312"/>
          <w:sz w:val="28"/>
          <w:szCs w:val="36"/>
          <w:lang w:val="en-US" w:eastAsia="zh-CN"/>
        </w:rPr>
      </w:pP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numPr>
          <w:ilvl w:val="0"/>
          <w:numId w:val="0"/>
        </w:numPr>
        <w:jc w:val="both"/>
        <w:rPr>
          <w:rFonts w:hint="default" w:ascii="宋体" w:hAnsi="宋体" w:eastAsia="宋体" w:cs="宋体"/>
          <w:sz w:val="28"/>
          <w:szCs w:val="28"/>
          <w:lang w:val="en-US" w:eastAsia="zh-CN"/>
        </w:rPr>
      </w:pPr>
    </w:p>
    <w:p>
      <w:pPr>
        <w:rPr>
          <w:rFonts w:hint="eastAsia"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92AAA"/>
    <w:rsid w:val="404A4D91"/>
    <w:rsid w:val="647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2025-10-17T01:25:00Z</dcterms:created>
  <dc:creator>Administrator</dc:creator>
  <cp:lastModifiedBy>WPS_1556114208</cp:lastModifiedBy>
  <dcterms:modified xsi:type="dcterms:W3CDTF">2025-10-20T07:08:34Z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78A80C8E0C3B48AB98A92A14A9E62B2C</vt:lpwstr>
  </property>
</Properties>
</file>