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D40A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国家级媒体新闻宣传服务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项目技术需求</w:t>
      </w:r>
    </w:p>
    <w:p w14:paraId="26799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</w:rPr>
        <w:t>200-300字宣传内容策划服务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</w:rPr>
        <w:t>4次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(可合并为深度宣传策划服务)。</w:t>
      </w:r>
    </w:p>
    <w:p w14:paraId="4EB8F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 1500 字左右宣传内容策划服务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</w:rPr>
        <w:t>6次。</w:t>
      </w:r>
    </w:p>
    <w:p w14:paraId="4712B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</w:rPr>
        <w:t>深度策划宣传医院工作亮点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</w:rPr>
        <w:t>1次，字数1500 字左右，在纸媒或官方微信推送。</w:t>
      </w:r>
    </w:p>
    <w:p w14:paraId="476D6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4.版面宣传服务均可折算为相应的新媒体服务。</w:t>
      </w:r>
    </w:p>
    <w:p w14:paraId="16165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DE94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F5ACC"/>
    <w:rsid w:val="29307FD8"/>
    <w:rsid w:val="39904B26"/>
    <w:rsid w:val="7AC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2025-11-28T08:16:15Z</dcterms:created>
  <dc:creator>Administrator</dc:creator>
  <cp:lastModifiedBy>吴怡</cp:lastModifiedBy>
  <dcterms:modified xsi:type="dcterms:W3CDTF">2025-11-28T09:02:03Z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eyJoZGlkIjoiMWY3MjliM2ZjZjFkYzVmNDQwYzA5ZTZmZGNhMmYwZDgiLCJ1c2VySWQiOiIxNzcxNzk1NjcxIn0=</vt:lpwstr>
  </property>
  <property fmtid="{D5CDD505-2E9C-101B-9397-08002B2CF9AE}" pid="4" name="ICV">
    <vt:lpwstr>FBB25FD6DE08457BB7CAE43D66332141_12</vt:lpwstr>
  </property>
</Properties>
</file>